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8C5" w:rsidRPr="00417228" w:rsidRDefault="006407D3" w:rsidP="00417228">
      <w:pPr>
        <w:spacing w:after="20"/>
        <w:rPr>
          <w:sz w:val="28"/>
        </w:rPr>
      </w:pPr>
      <w:r w:rsidRPr="00417228">
        <w:rPr>
          <w:b/>
          <w:bCs/>
          <w:color w:val="292962"/>
          <w:sz w:val="40"/>
          <w:szCs w:val="32"/>
        </w:rPr>
        <w:t>POTVRDENIE OBCE</w:t>
      </w:r>
    </w:p>
    <w:p w:rsidR="003F78C5" w:rsidRDefault="006407D3" w:rsidP="00417228">
      <w:pPr>
        <w:spacing w:after="20"/>
      </w:pPr>
      <w:r>
        <w:rPr>
          <w:b/>
          <w:bCs/>
          <w:color w:val="008040"/>
          <w:sz w:val="24"/>
          <w:szCs w:val="24"/>
        </w:rPr>
        <w:t xml:space="preserve">o počte členov </w:t>
      </w:r>
      <w:r w:rsidRPr="00417228">
        <w:rPr>
          <w:b/>
          <w:bCs/>
          <w:color w:val="008040"/>
          <w:sz w:val="24"/>
          <w:szCs w:val="24"/>
        </w:rPr>
        <w:t>domácnosti</w:t>
      </w:r>
      <w:r>
        <w:rPr>
          <w:b/>
          <w:bCs/>
          <w:color w:val="008040"/>
          <w:sz w:val="24"/>
          <w:szCs w:val="24"/>
        </w:rPr>
        <w:t xml:space="preserve"> a veku rodinného domu (RD)</w:t>
      </w:r>
    </w:p>
    <w:p w:rsidR="003F78C5" w:rsidRDefault="006407D3" w:rsidP="00417228">
      <w:pPr>
        <w:spacing w:after="160"/>
      </w:pPr>
      <w:r>
        <w:rPr>
          <w:i/>
          <w:iCs/>
          <w:color w:val="292962"/>
        </w:rPr>
        <w:t xml:space="preserve">pre potreby </w:t>
      </w:r>
      <w:r w:rsidRPr="00417228">
        <w:rPr>
          <w:i/>
          <w:iCs/>
          <w:color w:val="292962"/>
        </w:rPr>
        <w:t xml:space="preserve">výzvy Obnov dom </w:t>
      </w:r>
      <w:r w:rsidR="00272999">
        <w:rPr>
          <w:i/>
          <w:iCs/>
          <w:color w:val="292962"/>
        </w:rPr>
        <w:t>m</w:t>
      </w:r>
      <w:r w:rsidR="00417228" w:rsidRPr="00417228">
        <w:rPr>
          <w:i/>
          <w:iCs/>
          <w:color w:val="292962"/>
        </w:rPr>
        <w:t>ini</w:t>
      </w:r>
      <w:r w:rsidR="00417228" w:rsidRPr="00204688">
        <w:rPr>
          <w:i/>
          <w:iCs/>
          <w:color w:val="292962"/>
          <w:vertAlign w:val="superscript"/>
        </w:rPr>
        <w:t>+</w:t>
      </w:r>
    </w:p>
    <w:p w:rsidR="00417228" w:rsidRDefault="00417228">
      <w:pPr>
        <w:spacing w:after="120"/>
      </w:pPr>
    </w:p>
    <w:p w:rsidR="003F78C5" w:rsidRDefault="006407D3" w:rsidP="00417228">
      <w:pPr>
        <w:spacing w:after="360"/>
      </w:pPr>
      <w:r>
        <w:t>Obec .......................................</w:t>
      </w:r>
      <w:r w:rsidR="00417228">
        <w:t>.................................</w:t>
      </w:r>
      <w:r>
        <w:t>. (uviesť názov obce) týmto potvrdzuje, že:</w:t>
      </w:r>
    </w:p>
    <w:p w:rsidR="003F78C5" w:rsidRDefault="006407D3" w:rsidP="00417228">
      <w:pPr>
        <w:pStyle w:val="Odsekzoznamu"/>
        <w:numPr>
          <w:ilvl w:val="0"/>
          <w:numId w:val="5"/>
        </w:numPr>
        <w:spacing w:before="60" w:after="60"/>
        <w:ind w:left="284" w:hanging="284"/>
      </w:pPr>
      <w:r w:rsidRPr="00417228">
        <w:rPr>
          <w:b/>
          <w:bCs/>
        </w:rPr>
        <w:t>Rodinný dom identifikovaný nižšie bol postavený pred rokom 201</w:t>
      </w:r>
      <w:r w:rsidR="00417228" w:rsidRPr="00417228">
        <w:rPr>
          <w:b/>
          <w:bCs/>
        </w:rPr>
        <w:t>6</w:t>
      </w:r>
      <w:r>
        <w:t>:</w:t>
      </w:r>
    </w:p>
    <w:p w:rsidR="003F78C5" w:rsidRDefault="003F78C5">
      <w:pPr>
        <w:spacing w:after="120"/>
      </w:pPr>
    </w:p>
    <w:tbl>
      <w:tblPr>
        <w:tblW w:w="9638" w:type="dxa"/>
        <w:tblBorders>
          <w:top w:val="single" w:sz="4" w:space="0" w:color="9AA0A6"/>
          <w:left w:val="single" w:sz="4" w:space="0" w:color="9AA0A6"/>
          <w:bottom w:val="single" w:sz="4" w:space="0" w:color="9AA0A6"/>
          <w:right w:val="single" w:sz="4" w:space="0" w:color="9AA0A6"/>
          <w:insideH w:val="single" w:sz="4" w:space="0" w:color="9AA0A6"/>
          <w:insideV w:val="single" w:sz="4" w:space="0" w:color="9AA0A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0"/>
        <w:gridCol w:w="2369"/>
        <w:gridCol w:w="2450"/>
        <w:gridCol w:w="2369"/>
      </w:tblGrid>
      <w:tr w:rsidR="003F78C5">
        <w:trPr>
          <w:tblHeader/>
        </w:trPr>
        <w:tc>
          <w:tcPr>
            <w:tcW w:w="0" w:type="auto"/>
            <w:gridSpan w:val="4"/>
            <w:shd w:val="clear" w:color="auto" w:fill="29296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F78C5" w:rsidRDefault="006407D3">
            <w:r>
              <w:rPr>
                <w:b/>
                <w:bCs/>
                <w:color w:val="FFFFFF"/>
              </w:rPr>
              <w:t>IDENTIFIKÁCIA RD</w:t>
            </w:r>
          </w:p>
        </w:tc>
      </w:tr>
      <w:tr w:rsidR="003F78C5">
        <w:trPr>
          <w:trHeight w:val="420"/>
        </w:trPr>
        <w:tc>
          <w:tcPr>
            <w:tcW w:w="2450" w:type="dxa"/>
            <w:shd w:val="clear" w:color="auto" w:fill="F1F3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6407D3">
            <w:r>
              <w:t>Obec:</w:t>
            </w:r>
          </w:p>
        </w:tc>
        <w:tc>
          <w:tcPr>
            <w:tcW w:w="236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  <w:tc>
          <w:tcPr>
            <w:tcW w:w="2450" w:type="dxa"/>
            <w:shd w:val="clear" w:color="auto" w:fill="F1F3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6407D3">
            <w:r>
              <w:t>Katastrálne územie:</w:t>
            </w:r>
          </w:p>
        </w:tc>
        <w:tc>
          <w:tcPr>
            <w:tcW w:w="236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</w:tr>
      <w:tr w:rsidR="003F78C5">
        <w:trPr>
          <w:trHeight w:val="420"/>
        </w:trPr>
        <w:tc>
          <w:tcPr>
            <w:tcW w:w="2450" w:type="dxa"/>
            <w:shd w:val="clear" w:color="auto" w:fill="F1F3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6407D3">
            <w:r>
              <w:t>Číslo listu vlastníctva:</w:t>
            </w:r>
          </w:p>
        </w:tc>
        <w:tc>
          <w:tcPr>
            <w:tcW w:w="236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  <w:tc>
          <w:tcPr>
            <w:tcW w:w="2450" w:type="dxa"/>
            <w:shd w:val="clear" w:color="auto" w:fill="F1F3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6407D3">
            <w:r>
              <w:t>Súpisné číslo RD:</w:t>
            </w:r>
          </w:p>
        </w:tc>
        <w:tc>
          <w:tcPr>
            <w:tcW w:w="2369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</w:tr>
      <w:tr w:rsidR="003F78C5">
        <w:trPr>
          <w:trHeight w:val="420"/>
        </w:trPr>
        <w:tc>
          <w:tcPr>
            <w:tcW w:w="2450" w:type="dxa"/>
            <w:shd w:val="clear" w:color="auto" w:fill="F1F3F4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6407D3">
            <w:r>
              <w:t>Parcelné číslo RD:</w:t>
            </w:r>
          </w:p>
        </w:tc>
        <w:tc>
          <w:tcPr>
            <w:tcW w:w="7188" w:type="dxa"/>
            <w:gridSpan w:val="3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</w:tr>
    </w:tbl>
    <w:p w:rsidR="003F78C5" w:rsidRDefault="003F78C5">
      <w:pPr>
        <w:spacing w:after="140"/>
      </w:pPr>
    </w:p>
    <w:p w:rsidR="003F78C5" w:rsidRDefault="006407D3" w:rsidP="00417228">
      <w:pPr>
        <w:pStyle w:val="Odsekzoznamu"/>
        <w:numPr>
          <w:ilvl w:val="0"/>
          <w:numId w:val="5"/>
        </w:numPr>
        <w:spacing w:before="60" w:after="100"/>
        <w:ind w:left="227" w:hanging="227"/>
      </w:pPr>
      <w:r w:rsidRPr="00417228">
        <w:rPr>
          <w:b/>
          <w:bCs/>
        </w:rPr>
        <w:t>Nasledujúce osoby tvoria domácnosť obývajúcu vyššie identifikovaný rodinný dom</w:t>
      </w:r>
      <w:r>
        <w:t>:</w:t>
      </w:r>
    </w:p>
    <w:tbl>
      <w:tblPr>
        <w:tblW w:w="9638" w:type="dxa"/>
        <w:tblBorders>
          <w:top w:val="single" w:sz="4" w:space="0" w:color="9AA0A6"/>
          <w:left w:val="single" w:sz="4" w:space="0" w:color="9AA0A6"/>
          <w:bottom w:val="single" w:sz="4" w:space="0" w:color="9AA0A6"/>
          <w:right w:val="single" w:sz="4" w:space="0" w:color="9AA0A6"/>
          <w:insideH w:val="single" w:sz="4" w:space="0" w:color="9AA0A6"/>
          <w:insideV w:val="single" w:sz="4" w:space="0" w:color="9AA0A6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142"/>
        <w:gridCol w:w="2946"/>
        <w:gridCol w:w="2846"/>
      </w:tblGrid>
      <w:tr w:rsidR="003F78C5">
        <w:trPr>
          <w:tblHeader/>
        </w:trPr>
        <w:tc>
          <w:tcPr>
            <w:tcW w:w="0" w:type="auto"/>
            <w:gridSpan w:val="4"/>
            <w:shd w:val="clear" w:color="auto" w:fill="292962"/>
            <w:tcMar>
              <w:top w:w="80" w:type="dxa"/>
              <w:left w:w="110" w:type="dxa"/>
              <w:bottom w:w="80" w:type="dxa"/>
              <w:right w:w="110" w:type="dxa"/>
            </w:tcMar>
            <w:vAlign w:val="center"/>
          </w:tcPr>
          <w:p w:rsidR="003F78C5" w:rsidRDefault="006407D3">
            <w:r>
              <w:rPr>
                <w:b/>
                <w:bCs/>
                <w:color w:val="FFFFFF"/>
              </w:rPr>
              <w:t>OSOBY TVORIACE DOMÁCNOSŤ OBÝVAJÚCU RD</w:t>
            </w:r>
          </w:p>
        </w:tc>
      </w:tr>
      <w:tr w:rsidR="003F78C5" w:rsidTr="006407D3">
        <w:trPr>
          <w:tblHeader/>
        </w:trPr>
        <w:tc>
          <w:tcPr>
            <w:tcW w:w="704" w:type="dxa"/>
            <w:shd w:val="clear" w:color="auto" w:fill="E4E7E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6407D3">
            <w:r>
              <w:rPr>
                <w:b/>
                <w:bCs/>
              </w:rPr>
              <w:t>P. č.</w:t>
            </w:r>
          </w:p>
        </w:tc>
        <w:tc>
          <w:tcPr>
            <w:tcW w:w="3142" w:type="dxa"/>
            <w:shd w:val="clear" w:color="auto" w:fill="E4E7E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6407D3">
            <w:r>
              <w:rPr>
                <w:b/>
                <w:bCs/>
              </w:rPr>
              <w:t>Meno</w:t>
            </w:r>
          </w:p>
        </w:tc>
        <w:tc>
          <w:tcPr>
            <w:tcW w:w="2946" w:type="dxa"/>
            <w:shd w:val="clear" w:color="auto" w:fill="E4E7E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6407D3">
            <w:r>
              <w:rPr>
                <w:b/>
                <w:bCs/>
              </w:rPr>
              <w:t>Priezvisko</w:t>
            </w:r>
          </w:p>
        </w:tc>
        <w:tc>
          <w:tcPr>
            <w:tcW w:w="2846" w:type="dxa"/>
            <w:shd w:val="clear" w:color="auto" w:fill="E4E7E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6407D3">
            <w:r>
              <w:rPr>
                <w:b/>
                <w:bCs/>
              </w:rPr>
              <w:t>Rodné číslo</w:t>
            </w:r>
          </w:p>
        </w:tc>
      </w:tr>
      <w:tr w:rsidR="003F78C5" w:rsidTr="006407D3">
        <w:trPr>
          <w:trHeight w:val="420"/>
        </w:trPr>
        <w:tc>
          <w:tcPr>
            <w:tcW w:w="70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6407D3">
            <w:r>
              <w:t>1.</w:t>
            </w:r>
          </w:p>
        </w:tc>
        <w:tc>
          <w:tcPr>
            <w:tcW w:w="314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  <w:tc>
          <w:tcPr>
            <w:tcW w:w="2946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  <w:tc>
          <w:tcPr>
            <w:tcW w:w="2846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</w:tr>
      <w:tr w:rsidR="003F78C5" w:rsidTr="006407D3">
        <w:trPr>
          <w:trHeight w:val="420"/>
        </w:trPr>
        <w:tc>
          <w:tcPr>
            <w:tcW w:w="70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6407D3">
            <w:r>
              <w:t>2.</w:t>
            </w:r>
          </w:p>
        </w:tc>
        <w:tc>
          <w:tcPr>
            <w:tcW w:w="314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  <w:tc>
          <w:tcPr>
            <w:tcW w:w="2946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  <w:tc>
          <w:tcPr>
            <w:tcW w:w="2846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</w:tr>
      <w:tr w:rsidR="003F78C5" w:rsidTr="006407D3">
        <w:trPr>
          <w:trHeight w:val="420"/>
        </w:trPr>
        <w:tc>
          <w:tcPr>
            <w:tcW w:w="70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6407D3">
            <w:r>
              <w:t>3.</w:t>
            </w:r>
          </w:p>
        </w:tc>
        <w:tc>
          <w:tcPr>
            <w:tcW w:w="314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  <w:tc>
          <w:tcPr>
            <w:tcW w:w="2946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  <w:tc>
          <w:tcPr>
            <w:tcW w:w="2846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</w:tr>
      <w:tr w:rsidR="003F78C5" w:rsidTr="006407D3">
        <w:trPr>
          <w:trHeight w:val="420"/>
        </w:trPr>
        <w:tc>
          <w:tcPr>
            <w:tcW w:w="70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6407D3">
            <w:r>
              <w:t>4.</w:t>
            </w:r>
          </w:p>
        </w:tc>
        <w:tc>
          <w:tcPr>
            <w:tcW w:w="314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  <w:tc>
          <w:tcPr>
            <w:tcW w:w="2946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  <w:tc>
          <w:tcPr>
            <w:tcW w:w="2846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</w:tr>
      <w:tr w:rsidR="003F78C5" w:rsidTr="006407D3">
        <w:trPr>
          <w:trHeight w:val="420"/>
        </w:trPr>
        <w:tc>
          <w:tcPr>
            <w:tcW w:w="70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6407D3">
            <w:r>
              <w:t>5.</w:t>
            </w:r>
          </w:p>
        </w:tc>
        <w:tc>
          <w:tcPr>
            <w:tcW w:w="314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  <w:tc>
          <w:tcPr>
            <w:tcW w:w="2946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  <w:tc>
          <w:tcPr>
            <w:tcW w:w="2846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</w:tr>
      <w:tr w:rsidR="003F78C5" w:rsidTr="006407D3">
        <w:trPr>
          <w:trHeight w:val="420"/>
        </w:trPr>
        <w:tc>
          <w:tcPr>
            <w:tcW w:w="70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6407D3">
            <w:r>
              <w:t>6.</w:t>
            </w:r>
          </w:p>
        </w:tc>
        <w:tc>
          <w:tcPr>
            <w:tcW w:w="314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  <w:tc>
          <w:tcPr>
            <w:tcW w:w="2946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  <w:tc>
          <w:tcPr>
            <w:tcW w:w="2846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</w:tr>
      <w:tr w:rsidR="003F78C5" w:rsidTr="006407D3">
        <w:trPr>
          <w:trHeight w:val="420"/>
        </w:trPr>
        <w:tc>
          <w:tcPr>
            <w:tcW w:w="70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6407D3">
            <w:r>
              <w:t>7.</w:t>
            </w:r>
          </w:p>
        </w:tc>
        <w:tc>
          <w:tcPr>
            <w:tcW w:w="314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  <w:tc>
          <w:tcPr>
            <w:tcW w:w="2946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  <w:tc>
          <w:tcPr>
            <w:tcW w:w="2846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</w:tr>
      <w:tr w:rsidR="003F78C5" w:rsidTr="006407D3">
        <w:trPr>
          <w:trHeight w:val="420"/>
        </w:trPr>
        <w:tc>
          <w:tcPr>
            <w:tcW w:w="704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6407D3">
            <w:r>
              <w:t>8.</w:t>
            </w:r>
          </w:p>
        </w:tc>
        <w:tc>
          <w:tcPr>
            <w:tcW w:w="3142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  <w:tc>
          <w:tcPr>
            <w:tcW w:w="2946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  <w:tc>
          <w:tcPr>
            <w:tcW w:w="2846" w:type="dx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3F78C5" w:rsidRDefault="003F78C5"/>
        </w:tc>
      </w:tr>
    </w:tbl>
    <w:p w:rsidR="003F78C5" w:rsidRDefault="003F78C5">
      <w:pPr>
        <w:spacing w:after="60"/>
      </w:pPr>
    </w:p>
    <w:p w:rsidR="003F78C5" w:rsidRDefault="003F78C5">
      <w:pPr>
        <w:spacing w:after="200"/>
      </w:pPr>
    </w:p>
    <w:tbl>
      <w:tblPr>
        <w:tblW w:w="9638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3F78C5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bottom"/>
          </w:tcPr>
          <w:p w:rsidR="003F78C5" w:rsidRDefault="006407D3">
            <w:r>
              <w:t>V .......................... dňa ......................</w:t>
            </w:r>
          </w:p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bottom"/>
          </w:tcPr>
          <w:p w:rsidR="003F78C5" w:rsidRDefault="003F78C5">
            <w:pPr>
              <w:pBdr>
                <w:top w:val="single" w:sz="6" w:space="0" w:color="000000"/>
              </w:pBdr>
              <w:jc w:val="center"/>
            </w:pPr>
          </w:p>
        </w:tc>
      </w:tr>
      <w:tr w:rsidR="003F78C5"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3F78C5" w:rsidRDefault="003F78C5"/>
        </w:tc>
        <w:tc>
          <w:tcPr>
            <w:tcW w:w="481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:rsidR="003F78C5" w:rsidRDefault="006407D3">
            <w:pPr>
              <w:jc w:val="center"/>
            </w:pPr>
            <w:r>
              <w:rPr>
                <w:i/>
                <w:iCs/>
                <w:sz w:val="18"/>
                <w:szCs w:val="18"/>
              </w:rPr>
              <w:t>(uveďte meno a priezvisko zástupcu obce)</w:t>
            </w:r>
          </w:p>
          <w:p w:rsidR="003F78C5" w:rsidRDefault="006407D3">
            <w:pPr>
              <w:jc w:val="center"/>
            </w:pPr>
            <w:r>
              <w:rPr>
                <w:i/>
                <w:iCs/>
                <w:sz w:val="18"/>
                <w:szCs w:val="18"/>
              </w:rPr>
              <w:t>podpis zástupcu obce a pečiatka obce</w:t>
            </w:r>
          </w:p>
        </w:tc>
      </w:tr>
    </w:tbl>
    <w:p w:rsidR="00417228" w:rsidRDefault="00417228">
      <w:pPr>
        <w:spacing w:after="20"/>
        <w:rPr>
          <w:b/>
          <w:bCs/>
          <w:color w:val="292962"/>
          <w:sz w:val="30"/>
          <w:szCs w:val="30"/>
        </w:rPr>
      </w:pPr>
      <w:r>
        <w:rPr>
          <w:b/>
          <w:bCs/>
          <w:color w:val="292962"/>
          <w:sz w:val="30"/>
          <w:szCs w:val="30"/>
        </w:rPr>
        <w:br w:type="page"/>
      </w:r>
    </w:p>
    <w:p w:rsidR="003F78C5" w:rsidRDefault="006407D3">
      <w:pPr>
        <w:spacing w:after="20"/>
      </w:pPr>
      <w:r>
        <w:rPr>
          <w:b/>
          <w:bCs/>
          <w:color w:val="292962"/>
          <w:sz w:val="30"/>
          <w:szCs w:val="30"/>
        </w:rPr>
        <w:lastRenderedPageBreak/>
        <w:t>USMERNENIE</w:t>
      </w:r>
    </w:p>
    <w:p w:rsidR="003F78C5" w:rsidRDefault="006407D3">
      <w:pPr>
        <w:spacing w:after="20"/>
      </w:pPr>
      <w:r>
        <w:rPr>
          <w:b/>
          <w:bCs/>
          <w:color w:val="008040"/>
          <w:sz w:val="24"/>
          <w:szCs w:val="24"/>
        </w:rPr>
        <w:t>k preukazovaniu počtu členov domácnosti v rodinnom dome</w:t>
      </w:r>
    </w:p>
    <w:p w:rsidR="003F78C5" w:rsidRDefault="006407D3">
      <w:pPr>
        <w:spacing w:after="160"/>
      </w:pPr>
      <w:r>
        <w:rPr>
          <w:i/>
          <w:iCs/>
          <w:color w:val="292962"/>
        </w:rPr>
        <w:t>pre p</w:t>
      </w:r>
      <w:r w:rsidR="00272999">
        <w:rPr>
          <w:i/>
          <w:iCs/>
          <w:color w:val="292962"/>
        </w:rPr>
        <w:t>otreby výzvy Obnov dom m</w:t>
      </w:r>
      <w:r w:rsidR="00417228">
        <w:rPr>
          <w:i/>
          <w:iCs/>
          <w:color w:val="292962"/>
        </w:rPr>
        <w:t>ini</w:t>
      </w:r>
      <w:r w:rsidR="00417228" w:rsidRPr="008E1A0E">
        <w:rPr>
          <w:i/>
          <w:iCs/>
          <w:color w:val="292962"/>
          <w:vertAlign w:val="superscript"/>
        </w:rPr>
        <w:t>+</w:t>
      </w:r>
    </w:p>
    <w:p w:rsidR="003F78C5" w:rsidRDefault="006407D3" w:rsidP="00417228">
      <w:pPr>
        <w:spacing w:after="120"/>
        <w:jc w:val="both"/>
      </w:pPr>
      <w:r>
        <w:t xml:space="preserve">V rámci výzvy Obnov dom </w:t>
      </w:r>
      <w:r w:rsidR="00272999">
        <w:t>m</w:t>
      </w:r>
      <w:r w:rsidR="00417228">
        <w:t>ini+</w:t>
      </w:r>
      <w:r>
        <w:t xml:space="preserve">, zameranej na </w:t>
      </w:r>
      <w:r w:rsidR="00234C67">
        <w:t xml:space="preserve">čiastkovú </w:t>
      </w:r>
      <w:r>
        <w:t xml:space="preserve">obnovu rodinných domov domácností </w:t>
      </w:r>
      <w:r w:rsidR="00234C67">
        <w:t>s nízkymi príjmami</w:t>
      </w:r>
      <w:r>
        <w:t>, je jednou zo základných podmienok preukázanie počtu členov domácnosti obývajúcej príslušný rodinný dom potvrdením obce. Obec</w:t>
      </w:r>
      <w:r w:rsidR="00EB604E">
        <w:rPr>
          <w:rStyle w:val="Odkaznapoznmkupodiarou"/>
        </w:rPr>
        <w:footnoteReference w:id="1"/>
      </w:r>
      <w:r>
        <w:t xml:space="preserve"> môže tento počet preukazovať viacerými spôsobmi, pričom každý má svoje výhody a môže byť vhodný pre rôzne situácie. Pre potreby výzvy odporúčame obciam prioritne</w:t>
      </w:r>
      <w:r w:rsidR="00EB604E">
        <w:rPr>
          <w:rStyle w:val="Odkaznapoznmkupodiarou"/>
        </w:rPr>
        <w:footnoteReference w:id="2"/>
      </w:r>
      <w:r>
        <w:t xml:space="preserve"> využiť možnosť preukazovania počtu členov domácnosti na základe reálneho stavu v domácnosti.</w:t>
      </w:r>
    </w:p>
    <w:p w:rsidR="003F78C5" w:rsidRDefault="006407D3">
      <w:pPr>
        <w:spacing w:after="120"/>
      </w:pPr>
      <w:r>
        <w:t>Obce môžu preukazovať skladbu domácnosti nasledovne</w:t>
      </w:r>
      <w:bookmarkStart w:id="0" w:name="_GoBack"/>
      <w:bookmarkEnd w:id="0"/>
      <w:r>
        <w:t>:</w:t>
      </w:r>
    </w:p>
    <w:p w:rsidR="003F78C5" w:rsidRDefault="006407D3" w:rsidP="00417228">
      <w:pPr>
        <w:pStyle w:val="Odsekzoznamu"/>
        <w:numPr>
          <w:ilvl w:val="0"/>
          <w:numId w:val="3"/>
        </w:numPr>
        <w:spacing w:before="140" w:after="40"/>
        <w:jc w:val="both"/>
      </w:pPr>
      <w:r w:rsidRPr="00417228">
        <w:rPr>
          <w:b/>
          <w:bCs/>
          <w:color w:val="292962"/>
        </w:rPr>
        <w:t>Na základe reálneho stavu v domácnosti</w:t>
      </w:r>
    </w:p>
    <w:p w:rsidR="003F78C5" w:rsidRDefault="006407D3" w:rsidP="00417228">
      <w:pPr>
        <w:spacing w:after="120"/>
        <w:jc w:val="both"/>
      </w:pPr>
      <w:r>
        <w:t>V prípade, že má obec vedomosť o reálnej skladbe domácnosti v danom rodinnom dome, môže z nej vychádzať pri potvrdzovaní skladby domácnosti. Tento spôsob predpokladá, že obec môže preukázať počet členov domácnosti na základe reálneho stavu obyvateľov v rodinnom dome. Môže ísť o situácie, keď napríklad v domácnosti žijú osoby, ktoré nemajú v obci trvalý ani prechodný pobyt, ale v skutočnosti tam bývajú. Aktuálny stav, t. j. počet ľudí reálne obývajúcich rodinný dom, môže byť zistený na základe osobného preskúmania, dotazníkov, čestných prehlásení, prípadne inými spôsobmi.</w:t>
      </w:r>
    </w:p>
    <w:p w:rsidR="003F78C5" w:rsidRDefault="006407D3" w:rsidP="00417228">
      <w:pPr>
        <w:pStyle w:val="Odsekzoznamu"/>
        <w:numPr>
          <w:ilvl w:val="0"/>
          <w:numId w:val="3"/>
        </w:numPr>
        <w:spacing w:before="140" w:after="40"/>
      </w:pPr>
      <w:r w:rsidRPr="00417228">
        <w:rPr>
          <w:b/>
          <w:bCs/>
          <w:color w:val="292962"/>
        </w:rPr>
        <w:t>Na základe platieb miestnych poplatkov za komunálne odpady a drobné stavebné odpady</w:t>
      </w:r>
    </w:p>
    <w:p w:rsidR="003F78C5" w:rsidRDefault="006407D3" w:rsidP="00417228">
      <w:pPr>
        <w:spacing w:after="120"/>
        <w:jc w:val="both"/>
      </w:pPr>
      <w:r>
        <w:t>Obec môže pri potvrdzovaní členov domácnosti vychádzať z evidencie miestnych poplatkov za komunálne odpady a drobné stavebné odpady. Tento spôsob môže byť spoľahlivým ukazovateľom, nakoľko by obce mali pre účely hradenia týchto poplatkov obyvateľov evidovať, a je aj v záujme obyvateľov nehradiť tieto poplatky bezdôvodne. Ak domácnosť platí poplatky za určitý počet osôb, obec môže túto evidenciu použiť na preukázanie počtu členov domácnosti.</w:t>
      </w:r>
    </w:p>
    <w:p w:rsidR="003F78C5" w:rsidRDefault="006407D3" w:rsidP="00417228">
      <w:pPr>
        <w:pStyle w:val="Odsekzoznamu"/>
        <w:numPr>
          <w:ilvl w:val="0"/>
          <w:numId w:val="3"/>
        </w:numPr>
        <w:spacing w:before="140" w:after="40"/>
      </w:pPr>
      <w:r w:rsidRPr="00417228">
        <w:rPr>
          <w:b/>
          <w:bCs/>
          <w:color w:val="292962"/>
        </w:rPr>
        <w:t>Na základe trvalého alebo prechodného pobytu</w:t>
      </w:r>
    </w:p>
    <w:p w:rsidR="003F78C5" w:rsidRDefault="006407D3" w:rsidP="00EB604E">
      <w:pPr>
        <w:spacing w:after="120"/>
        <w:jc w:val="both"/>
      </w:pPr>
      <w:r>
        <w:t>V prípade, že obec nemôže vychádzať ani z reálnej skladby domácnosti a ani z miestnych poplatkov za komunálne odpady, môže pri potvrdzovaní vychádzať z údajov o počte osôb prihlásených na trvalý/prechodný pobyt v danom rodinnom dome. Pri tomto spôsobe môže obec využiť údaje z evidencie obyvateľstva. Upozorňujeme však, že tento spôsob je najformálnejší a najmenej presný.</w:t>
      </w:r>
    </w:p>
    <w:p w:rsidR="003F78C5" w:rsidRDefault="003F78C5">
      <w:pPr>
        <w:pBdr>
          <w:top w:val="single" w:sz="6" w:space="0" w:color="008040"/>
        </w:pBdr>
        <w:spacing w:before="200" w:after="40"/>
      </w:pPr>
    </w:p>
    <w:sectPr w:rsidR="003F78C5" w:rsidSect="008D60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16" w:right="1134" w:bottom="1134" w:left="1134" w:header="39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7228" w:rsidRDefault="00417228" w:rsidP="00417228">
      <w:r>
        <w:separator/>
      </w:r>
    </w:p>
  </w:endnote>
  <w:endnote w:type="continuationSeparator" w:id="0">
    <w:p w:rsidR="00417228" w:rsidRDefault="00417228" w:rsidP="00417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D8" w:rsidRDefault="00885CD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D8" w:rsidRDefault="00885CD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D8" w:rsidRDefault="00885C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7228" w:rsidRDefault="00417228" w:rsidP="00417228">
      <w:r>
        <w:separator/>
      </w:r>
    </w:p>
  </w:footnote>
  <w:footnote w:type="continuationSeparator" w:id="0">
    <w:p w:rsidR="00417228" w:rsidRDefault="00417228" w:rsidP="00417228">
      <w:r>
        <w:continuationSeparator/>
      </w:r>
    </w:p>
  </w:footnote>
  <w:footnote w:id="1">
    <w:p w:rsidR="00EB604E" w:rsidRDefault="00EB604E" w:rsidP="00EB604E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98287B">
        <w:rPr>
          <w:i/>
          <w:sz w:val="18"/>
          <w:szCs w:val="18"/>
        </w:rPr>
        <w:t>Evidencia obyvateľov je v kompetencii obce, ktorá vedie údaje o trvalom a prechodnom pobyte svojich občanov.</w:t>
      </w:r>
      <w:r>
        <w:rPr>
          <w:i/>
          <w:sz w:val="18"/>
          <w:szCs w:val="18"/>
        </w:rPr>
        <w:t xml:space="preserve"> </w:t>
      </w:r>
      <w:r w:rsidRPr="0098287B">
        <w:rPr>
          <w:i/>
          <w:sz w:val="18"/>
          <w:szCs w:val="18"/>
        </w:rPr>
        <w:t>(zákon č.</w:t>
      </w:r>
      <w:r>
        <w:rPr>
          <w:i/>
          <w:sz w:val="18"/>
          <w:szCs w:val="18"/>
        </w:rPr>
        <w:t> </w:t>
      </w:r>
      <w:r w:rsidRPr="0098287B">
        <w:rPr>
          <w:i/>
          <w:sz w:val="18"/>
          <w:szCs w:val="18"/>
        </w:rPr>
        <w:t>253/1998 Z. z. o hlásení pobytu občanov Slovenskej republiky a registri obyvateľov Slovenskej republiky v znení neskorších predpisov)</w:t>
      </w:r>
      <w:r>
        <w:rPr>
          <w:i/>
          <w:sz w:val="18"/>
          <w:szCs w:val="18"/>
        </w:rPr>
        <w:t xml:space="preserve">. </w:t>
      </w:r>
      <w:r w:rsidRPr="0098287B">
        <w:rPr>
          <w:i/>
          <w:sz w:val="18"/>
          <w:szCs w:val="18"/>
        </w:rPr>
        <w:t>Obec zabezpečuje aktualizáciu týchto údajov na základe prihlásení, odhlásení či zmien pobytu obyvateľov. Tento proces je súčasťou miestnej samosprávy, ktorá zodpovedá za správnosť a úplnosť evidovaných informácií.</w:t>
      </w:r>
    </w:p>
  </w:footnote>
  <w:footnote w:id="2">
    <w:p w:rsidR="00EB604E" w:rsidRDefault="00EB604E" w:rsidP="00EB604E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2944C7">
        <w:rPr>
          <w:i/>
          <w:sz w:val="18"/>
          <w:szCs w:val="18"/>
        </w:rPr>
        <w:t>Rozhodnutie o spôsobe, akým bude obec postupovať pri určovaní počtu členov domácnosti, je plne v kompetencii obce a</w:t>
      </w:r>
      <w:r>
        <w:rPr>
          <w:i/>
          <w:sz w:val="18"/>
          <w:szCs w:val="18"/>
        </w:rPr>
        <w:t> </w:t>
      </w:r>
      <w:r w:rsidRPr="002944C7">
        <w:rPr>
          <w:i/>
          <w:sz w:val="18"/>
          <w:szCs w:val="18"/>
        </w:rPr>
        <w:t>Slovenská agentúra životného prostredia nebude posudzovať ani overovať zvolený spôsob. Údaje potvrdené obcou budú plne akceptované.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D8" w:rsidRDefault="00885CD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D8" w:rsidRDefault="00885CD8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080" w:rsidRDefault="008D6080">
    <w:pPr>
      <w:pStyle w:val="Hlavika"/>
    </w:pPr>
    <w:r>
      <w:rPr>
        <w:noProof/>
        <w:color w:val="00B050"/>
        <w:sz w:val="28"/>
        <w:szCs w:val="36"/>
      </w:rPr>
      <w:drawing>
        <wp:anchor distT="0" distB="0" distL="114300" distR="114300" simplePos="0" relativeHeight="251667456" behindDoc="1" locked="0" layoutInCell="1" allowOverlap="1" wp14:anchorId="49F8A45F" wp14:editId="62C6ACF9">
          <wp:simplePos x="0" y="0"/>
          <wp:positionH relativeFrom="column">
            <wp:posOffset>4419600</wp:posOffset>
          </wp:positionH>
          <wp:positionV relativeFrom="paragraph">
            <wp:posOffset>91440</wp:posOffset>
          </wp:positionV>
          <wp:extent cx="1734185" cy="539750"/>
          <wp:effectExtent l="0" t="0" r="0" b="0"/>
          <wp:wrapTight wrapText="bothSides">
            <wp:wrapPolygon edited="0">
              <wp:start x="475" y="3812"/>
              <wp:lineTo x="475" y="14485"/>
              <wp:lineTo x="1186" y="15247"/>
              <wp:lineTo x="16847" y="16772"/>
              <wp:lineTo x="20406" y="16772"/>
              <wp:lineTo x="21118" y="8386"/>
              <wp:lineTo x="19219" y="6099"/>
              <wp:lineTo x="12813" y="3812"/>
              <wp:lineTo x="475" y="3812"/>
            </wp:wrapPolygon>
          </wp:wrapTight>
          <wp:docPr id="56" name="Obrázok 56" descr="obnovdom_miniplus_fin_2026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bnovdom_miniplus_fin_2026_colo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418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50E9E"/>
    <w:multiLevelType w:val="hybridMultilevel"/>
    <w:tmpl w:val="F24CCCE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E3D1B"/>
    <w:multiLevelType w:val="hybridMultilevel"/>
    <w:tmpl w:val="EAD6B57E"/>
    <w:lvl w:ilvl="0" w:tplc="16EE0CC6">
      <w:start w:val="1"/>
      <w:numFmt w:val="bullet"/>
      <w:lvlText w:val="●"/>
      <w:lvlJc w:val="left"/>
      <w:pPr>
        <w:ind w:left="720" w:hanging="360"/>
      </w:pPr>
    </w:lvl>
    <w:lvl w:ilvl="1" w:tplc="8A2A043E">
      <w:start w:val="1"/>
      <w:numFmt w:val="bullet"/>
      <w:lvlText w:val="○"/>
      <w:lvlJc w:val="left"/>
      <w:pPr>
        <w:ind w:left="1440" w:hanging="360"/>
      </w:pPr>
    </w:lvl>
    <w:lvl w:ilvl="2" w:tplc="102CB51E">
      <w:start w:val="1"/>
      <w:numFmt w:val="bullet"/>
      <w:lvlText w:val="■"/>
      <w:lvlJc w:val="left"/>
      <w:pPr>
        <w:ind w:left="2160" w:hanging="360"/>
      </w:pPr>
    </w:lvl>
    <w:lvl w:ilvl="3" w:tplc="AE661AC8">
      <w:start w:val="1"/>
      <w:numFmt w:val="bullet"/>
      <w:lvlText w:val="●"/>
      <w:lvlJc w:val="left"/>
      <w:pPr>
        <w:ind w:left="2880" w:hanging="360"/>
      </w:pPr>
    </w:lvl>
    <w:lvl w:ilvl="4" w:tplc="E46A7A0C">
      <w:start w:val="1"/>
      <w:numFmt w:val="bullet"/>
      <w:lvlText w:val="○"/>
      <w:lvlJc w:val="left"/>
      <w:pPr>
        <w:ind w:left="3600" w:hanging="360"/>
      </w:pPr>
    </w:lvl>
    <w:lvl w:ilvl="5" w:tplc="C2ACC096">
      <w:start w:val="1"/>
      <w:numFmt w:val="bullet"/>
      <w:lvlText w:val="■"/>
      <w:lvlJc w:val="left"/>
      <w:pPr>
        <w:ind w:left="4320" w:hanging="360"/>
      </w:pPr>
    </w:lvl>
    <w:lvl w:ilvl="6" w:tplc="C39CE048">
      <w:start w:val="1"/>
      <w:numFmt w:val="bullet"/>
      <w:lvlText w:val="●"/>
      <w:lvlJc w:val="left"/>
      <w:pPr>
        <w:ind w:left="5040" w:hanging="360"/>
      </w:pPr>
    </w:lvl>
    <w:lvl w:ilvl="7" w:tplc="B576EB9A">
      <w:start w:val="1"/>
      <w:numFmt w:val="bullet"/>
      <w:lvlText w:val="●"/>
      <w:lvlJc w:val="left"/>
      <w:pPr>
        <w:ind w:left="5760" w:hanging="360"/>
      </w:pPr>
    </w:lvl>
    <w:lvl w:ilvl="8" w:tplc="23282A8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28FD2466"/>
    <w:multiLevelType w:val="hybridMultilevel"/>
    <w:tmpl w:val="45CE400E"/>
    <w:lvl w:ilvl="0" w:tplc="B9822A6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804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263D5D"/>
    <w:multiLevelType w:val="hybridMultilevel"/>
    <w:tmpl w:val="403E1832"/>
    <w:lvl w:ilvl="0" w:tplc="4650FC78">
      <w:start w:val="1"/>
      <w:numFmt w:val="decimal"/>
      <w:lvlText w:val="%1."/>
      <w:lvlJc w:val="left"/>
      <w:pPr>
        <w:ind w:left="1068" w:hanging="708"/>
      </w:pPr>
      <w:rPr>
        <w:rFonts w:hint="default"/>
        <w:b/>
        <w:color w:val="29296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112403"/>
    <w:multiLevelType w:val="hybridMultilevel"/>
    <w:tmpl w:val="BAC0E4E2"/>
    <w:lvl w:ilvl="0" w:tplc="4558B4C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9296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8C5"/>
    <w:rsid w:val="00204688"/>
    <w:rsid w:val="00234C67"/>
    <w:rsid w:val="00272999"/>
    <w:rsid w:val="003F78C5"/>
    <w:rsid w:val="00417228"/>
    <w:rsid w:val="0051318D"/>
    <w:rsid w:val="00515809"/>
    <w:rsid w:val="006407D3"/>
    <w:rsid w:val="00870657"/>
    <w:rsid w:val="00885CD8"/>
    <w:rsid w:val="008D6080"/>
    <w:rsid w:val="008E1A0E"/>
    <w:rsid w:val="00A33DE8"/>
    <w:rsid w:val="00A93FCD"/>
    <w:rsid w:val="00C606CE"/>
    <w:rsid w:val="00CE043B"/>
    <w:rsid w:val="00D11DE6"/>
    <w:rsid w:val="00DD15B0"/>
    <w:rsid w:val="00EB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color w:val="000000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qFormat/>
    <w:pPr>
      <w:outlineLvl w:val="0"/>
    </w:pPr>
    <w:rPr>
      <w:color w:val="2E74B5"/>
      <w:sz w:val="32"/>
      <w:szCs w:val="32"/>
    </w:rPr>
  </w:style>
  <w:style w:type="paragraph" w:styleId="Nadpis2">
    <w:name w:val="heading 2"/>
    <w:qFormat/>
    <w:pPr>
      <w:outlineLvl w:val="1"/>
    </w:pPr>
    <w:rPr>
      <w:color w:val="2E74B5"/>
      <w:sz w:val="26"/>
      <w:szCs w:val="26"/>
    </w:rPr>
  </w:style>
  <w:style w:type="paragraph" w:styleId="Nadpis3">
    <w:name w:val="heading 3"/>
    <w:qFormat/>
    <w:pPr>
      <w:outlineLvl w:val="2"/>
    </w:pPr>
    <w:rPr>
      <w:color w:val="1F4D78"/>
      <w:sz w:val="24"/>
      <w:szCs w:val="24"/>
    </w:rPr>
  </w:style>
  <w:style w:type="paragraph" w:styleId="Nadpis4">
    <w:name w:val="heading 4"/>
    <w:qFormat/>
    <w:pPr>
      <w:outlineLvl w:val="3"/>
    </w:pPr>
    <w:rPr>
      <w:i/>
      <w:iCs/>
      <w:color w:val="2E74B5"/>
    </w:rPr>
  </w:style>
  <w:style w:type="paragraph" w:styleId="Nadpis5">
    <w:name w:val="heading 5"/>
    <w:qFormat/>
    <w:pPr>
      <w:outlineLvl w:val="4"/>
    </w:pPr>
    <w:rPr>
      <w:color w:val="2E74B5"/>
    </w:rPr>
  </w:style>
  <w:style w:type="paragraph" w:styleId="Nadpis6">
    <w:name w:val="heading 6"/>
    <w:qFormat/>
    <w:pPr>
      <w:outlineLvl w:val="5"/>
    </w:pPr>
    <w:rPr>
      <w:color w:val="1F4D7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link w:val="NzovChar"/>
    <w:uiPriority w:val="10"/>
    <w:qFormat/>
    <w:rPr>
      <w:sz w:val="56"/>
      <w:szCs w:val="56"/>
    </w:rPr>
  </w:style>
  <w:style w:type="paragraph" w:customStyle="1" w:styleId="Vrazn1">
    <w:name w:val="Výrazný1"/>
    <w:qFormat/>
    <w:rPr>
      <w:b/>
      <w:bCs/>
    </w:rPr>
  </w:style>
  <w:style w:type="paragraph" w:styleId="Odsekzoznamu">
    <w:name w:val="List Paragraph"/>
    <w:qFormat/>
  </w:style>
  <w:style w:type="character" w:styleId="Hypertextovprepojenie">
    <w:name w:val="Hyperlink"/>
    <w:uiPriority w:val="99"/>
    <w:unhideWhenUsed/>
    <w:rPr>
      <w:color w:val="0563C1"/>
      <w:u w:val="single"/>
    </w:rPr>
  </w:style>
  <w:style w:type="character" w:styleId="Odkaznapoznmkupodiarou">
    <w:name w:val="footnote reference"/>
    <w:uiPriority w:val="99"/>
    <w:semiHidden/>
    <w:unhideWhenUsed/>
    <w:rPr>
      <w:vertAlign w:val="superscript"/>
    </w:rPr>
  </w:style>
  <w:style w:type="paragraph" w:styleId="Textpoznmkypodiarou">
    <w:name w:val="footnote text"/>
    <w:link w:val="TextpoznmkypodiarouChar"/>
    <w:uiPriority w:val="99"/>
    <w:semiHidden/>
    <w:unhideWhenUsed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unhideWhenUsed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paragraph" w:styleId="Textvysvetlivky">
    <w:name w:val="endnote text"/>
    <w:link w:val="TextvysvetlivkyChar"/>
    <w:uiPriority w:val="99"/>
    <w:semiHidden/>
    <w:unhideWhenUsed/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unhideWhenUsed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4172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7228"/>
  </w:style>
  <w:style w:type="paragraph" w:styleId="Pta">
    <w:name w:val="footer"/>
    <w:basedOn w:val="Normlny"/>
    <w:link w:val="PtaChar"/>
    <w:uiPriority w:val="99"/>
    <w:unhideWhenUsed/>
    <w:rsid w:val="004172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7228"/>
  </w:style>
  <w:style w:type="character" w:customStyle="1" w:styleId="NzovChar">
    <w:name w:val="Názov Char"/>
    <w:basedOn w:val="Predvolenpsmoodseku"/>
    <w:link w:val="Nzov"/>
    <w:uiPriority w:val="10"/>
    <w:rsid w:val="00515809"/>
    <w:rPr>
      <w:sz w:val="56"/>
      <w:szCs w:val="56"/>
    </w:rPr>
  </w:style>
  <w:style w:type="table" w:styleId="Mriekatabuky">
    <w:name w:val="Table Grid"/>
    <w:basedOn w:val="Normlnatabuka"/>
    <w:rsid w:val="00515809"/>
    <w:rPr>
      <w:rFonts w:asciiTheme="minorHAnsi" w:eastAsiaTheme="minorHAnsi" w:hAnsiTheme="minorHAnsi" w:cstheme="minorBidi"/>
      <w:color w:val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E8700-C621-46EF-9D6B-4F7D60F97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2026-07-13T13:49:00Z</dcterms:created>
  <dcterms:modified xsi:type="dcterms:W3CDTF">2026-07-13T13:50:00Z</dcterms:modified>
</cp:coreProperties>
</file>